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BA" w:rsidRDefault="003769BA" w:rsidP="003769BA">
      <w:pPr>
        <w:spacing w:line="240" w:lineRule="auto"/>
        <w:jc w:val="center"/>
        <w:rPr>
          <w:b/>
          <w:sz w:val="32"/>
        </w:rPr>
      </w:pPr>
    </w:p>
    <w:p w:rsidR="003769BA" w:rsidRDefault="003769BA" w:rsidP="003769BA">
      <w:pPr>
        <w:spacing w:line="240" w:lineRule="auto"/>
        <w:jc w:val="center"/>
        <w:rPr>
          <w:b/>
          <w:sz w:val="28"/>
          <w:szCs w:val="21"/>
        </w:rPr>
      </w:pPr>
      <w:r>
        <w:rPr>
          <w:b/>
          <w:sz w:val="28"/>
          <w:szCs w:val="21"/>
        </w:rPr>
        <w:t>ATA Nº 001/2021</w:t>
      </w:r>
    </w:p>
    <w:p w:rsidR="003769BA" w:rsidRDefault="003769BA" w:rsidP="003769BA">
      <w:pPr>
        <w:spacing w:line="240" w:lineRule="auto"/>
        <w:jc w:val="center"/>
        <w:rPr>
          <w:b/>
          <w:sz w:val="28"/>
          <w:szCs w:val="21"/>
        </w:rPr>
      </w:pPr>
    </w:p>
    <w:p w:rsidR="003769BA" w:rsidRDefault="003769BA" w:rsidP="003769BA">
      <w:pPr>
        <w:spacing w:line="240" w:lineRule="auto"/>
        <w:jc w:val="center"/>
        <w:rPr>
          <w:b/>
          <w:sz w:val="28"/>
          <w:szCs w:val="21"/>
        </w:rPr>
      </w:pPr>
    </w:p>
    <w:p w:rsidR="003769BA" w:rsidRPr="00D81516" w:rsidRDefault="003769BA" w:rsidP="00D81516">
      <w:pPr>
        <w:ind w:left="142"/>
        <w:jc w:val="both"/>
        <w:rPr>
          <w:b/>
          <w:sz w:val="24"/>
          <w:szCs w:val="24"/>
        </w:rPr>
      </w:pPr>
      <w:r w:rsidRPr="00D81516">
        <w:rPr>
          <w:sz w:val="24"/>
          <w:szCs w:val="24"/>
        </w:rPr>
        <w:t xml:space="preserve">Aos vinte e dois dias, do mês de abril do ano de dois mil e vinte e um, reuniu-se o Conselho Municipal de Acompanhamento e Controle Social do FUNDEB do município de Biguaçu, às dezoito horas, em reunião realizada através da plataforma </w:t>
      </w:r>
      <w:proofErr w:type="spellStart"/>
      <w:r w:rsidRPr="00D81516">
        <w:rPr>
          <w:i/>
          <w:sz w:val="24"/>
          <w:szCs w:val="24"/>
        </w:rPr>
        <w:t>meet</w:t>
      </w:r>
      <w:proofErr w:type="spellEnd"/>
      <w:r w:rsidRPr="00D81516">
        <w:rPr>
          <w:i/>
          <w:sz w:val="24"/>
          <w:szCs w:val="24"/>
        </w:rPr>
        <w:t>.</w:t>
      </w:r>
      <w:r w:rsidRPr="00D81516">
        <w:rPr>
          <w:sz w:val="24"/>
          <w:szCs w:val="24"/>
        </w:rPr>
        <w:t xml:space="preserve"> A Presidente Márcia Azevedo iniciou os trabalhos, agradecendo a presença de todos os Conselheiros, do executivo municipal e ainda agradeceu todo o apoio que vem sendo dispensado a esse Conselho. Relata que, em virtude </w:t>
      </w:r>
      <w:r w:rsidR="00052F3A">
        <w:rPr>
          <w:sz w:val="24"/>
          <w:szCs w:val="24"/>
        </w:rPr>
        <w:t>d</w:t>
      </w:r>
      <w:bookmarkStart w:id="0" w:name="_GoBack"/>
      <w:bookmarkEnd w:id="0"/>
      <w:r w:rsidR="00052F3A">
        <w:rPr>
          <w:sz w:val="24"/>
          <w:szCs w:val="24"/>
        </w:rPr>
        <w:t>a</w:t>
      </w:r>
      <w:r w:rsidRPr="00D81516">
        <w:rPr>
          <w:sz w:val="24"/>
          <w:szCs w:val="24"/>
        </w:rPr>
        <w:t xml:space="preserve"> composição do conselho dar-se através de diferentes representatividades, que todos os conselheiros estarão aprendendo juntos, em um momento em que alguns possuem mais ou menos experiência com o FUNDEB, mas que todos estão em busca do bem comum. Passou a palavra ao Secretário da Educação, </w:t>
      </w:r>
      <w:r w:rsidR="00F7505C" w:rsidRPr="00D81516">
        <w:rPr>
          <w:sz w:val="24"/>
          <w:szCs w:val="24"/>
        </w:rPr>
        <w:t>Prof. Oscar, que iniciou sua fala agradecendo aos alunos e pais de alunos que integram o Conselho, parabenizando também a todos os Conselheiros e reflete sobre sua trajetória e experiência pessoal nos Conselhos, e ainda da importância do Conselho do FUNDEB.</w:t>
      </w:r>
      <w:r w:rsidR="00303A85" w:rsidRPr="00D81516">
        <w:rPr>
          <w:sz w:val="24"/>
          <w:szCs w:val="24"/>
        </w:rPr>
        <w:t xml:space="preserve"> A</w:t>
      </w:r>
      <w:r w:rsidR="00052F3A">
        <w:rPr>
          <w:sz w:val="24"/>
          <w:szCs w:val="24"/>
        </w:rPr>
        <w:t xml:space="preserve"> </w:t>
      </w:r>
      <w:r w:rsidR="00F7505C" w:rsidRPr="00D81516">
        <w:rPr>
          <w:sz w:val="24"/>
          <w:szCs w:val="24"/>
        </w:rPr>
        <w:t xml:space="preserve">presidente retoma a fala e elenca todos os documentos encaminhados desde a sua eleição, relatando ainda da dificuldade na efetivação do cadastro dos Conselheiros do CACS/FUNDEB, na plataforma específica para tal, que é do Governo Federal. O Secretário Oscar, explica, que há uma dificuldade técnica na plataforma do FNDE, que é um erro que está ocorrendo em virtude de o governo federal ter migrado de plataforma. Ele ressalta que já foram feitas diversas tentativas, sem êxito até aquele momento. O vice-presidente Prof. José compreende que foge a alçada municipal e sugere a busca de um ponto focal. Prontamente o Secretário Oscar já indica a pessoa do Sr. Gerson, sendo que o Sr. Gérson é quem vem orientando o município quanto as tratativas necessárias. Indicou, inclusive, a feitura de um ofício relatando o erro técnico, que foi encaminhado ao FNDE, ao qual o Secretário Oscar irá disponibilizar para conhecimento dos conselheiros. </w:t>
      </w:r>
      <w:r w:rsidR="009E0CC1" w:rsidRPr="00D81516">
        <w:rPr>
          <w:sz w:val="24"/>
          <w:szCs w:val="24"/>
        </w:rPr>
        <w:t xml:space="preserve">Presidente Márcia sugere que seja buscada, junto a GRANFPOLIS, alguma outra possibilidade para a resolução do cadastro. Com alegria, o Secretário Oscar surpreende o grupo relatando que, naquele exato momento havia conseguido efetivar o cadastramento dos conselheiros. Dando seguimento, a Presidente passa a fazer chamada nominal dos Conselheiros, para que possam apresentar-se uns aos outros. Ao final das apresentações, inicia-se a </w:t>
      </w:r>
      <w:r w:rsidR="009E0CC1" w:rsidRPr="00D81516">
        <w:rPr>
          <w:sz w:val="24"/>
          <w:szCs w:val="24"/>
        </w:rPr>
        <w:lastRenderedPageBreak/>
        <w:t xml:space="preserve">apresentação da Contabilidade do município, com falas de Luciana e Priscila. Foi feita uma rápida demonstração dos relatórios que estão em vigência, sendo que serão encaminhados via e-mail para a Presidente, que disponibilizará no grupo de </w:t>
      </w:r>
      <w:proofErr w:type="spellStart"/>
      <w:r w:rsidR="009E0CC1" w:rsidRPr="00D81516">
        <w:rPr>
          <w:i/>
          <w:sz w:val="24"/>
          <w:szCs w:val="24"/>
        </w:rPr>
        <w:t>whatts</w:t>
      </w:r>
      <w:proofErr w:type="spellEnd"/>
      <w:r w:rsidR="009E0CC1" w:rsidRPr="00D81516">
        <w:rPr>
          <w:i/>
          <w:sz w:val="24"/>
          <w:szCs w:val="24"/>
        </w:rPr>
        <w:t xml:space="preserve"> </w:t>
      </w:r>
      <w:proofErr w:type="spellStart"/>
      <w:r w:rsidR="009E0CC1" w:rsidRPr="00D81516">
        <w:rPr>
          <w:i/>
          <w:sz w:val="24"/>
          <w:szCs w:val="24"/>
        </w:rPr>
        <w:t>app</w:t>
      </w:r>
      <w:proofErr w:type="spellEnd"/>
      <w:r w:rsidR="009E0CC1" w:rsidRPr="00D81516">
        <w:rPr>
          <w:sz w:val="24"/>
          <w:szCs w:val="24"/>
        </w:rPr>
        <w:t xml:space="preserve"> dos </w:t>
      </w:r>
      <w:r w:rsidR="005608DA" w:rsidRPr="00D81516">
        <w:rPr>
          <w:sz w:val="24"/>
          <w:szCs w:val="24"/>
        </w:rPr>
        <w:t xml:space="preserve">Conselheiros. A Conselheira </w:t>
      </w:r>
      <w:proofErr w:type="spellStart"/>
      <w:r w:rsidR="005608DA" w:rsidRPr="00D81516">
        <w:rPr>
          <w:sz w:val="24"/>
          <w:szCs w:val="24"/>
        </w:rPr>
        <w:t>Kelle</w:t>
      </w:r>
      <w:proofErr w:type="spellEnd"/>
      <w:r w:rsidR="005608DA" w:rsidRPr="00D81516">
        <w:rPr>
          <w:sz w:val="24"/>
          <w:szCs w:val="24"/>
        </w:rPr>
        <w:t xml:space="preserve"> fez um questionamento se existia um outro sitio da internet onde pudesse verificar os valores repassados, sendo então explicado aos conselheiros que é no site do governo federal onde são descritos os valores e a composição das verbas. A Conselheira Maria Angélica discorre sobre a necessidade de atualização do Censo Escolar, tendo a concordância da Conselheira Andréia que informa que leu a notícia de que alguns municípios estão discut</w:t>
      </w:r>
      <w:r w:rsidR="00052F3A">
        <w:rPr>
          <w:sz w:val="24"/>
          <w:szCs w:val="24"/>
        </w:rPr>
        <w:t>indo sobre os valores defasados</w:t>
      </w:r>
      <w:r w:rsidR="005608DA" w:rsidRPr="00D81516">
        <w:rPr>
          <w:sz w:val="24"/>
          <w:szCs w:val="24"/>
        </w:rPr>
        <w:t xml:space="preserve">, sendo necessária uma formação sobre isso. </w:t>
      </w:r>
      <w:r w:rsidR="00052F3A">
        <w:rPr>
          <w:sz w:val="24"/>
          <w:szCs w:val="24"/>
        </w:rPr>
        <w:t xml:space="preserve">Sugere também a formação de subcomissões para aprofundar esse e outros assuntos. </w:t>
      </w:r>
      <w:r w:rsidR="005608DA" w:rsidRPr="00D81516">
        <w:rPr>
          <w:sz w:val="24"/>
          <w:szCs w:val="24"/>
        </w:rPr>
        <w:t xml:space="preserve">Priscila passou a falar sobre o SIOPE, explicando o que é e como funciona o sistema. Conselheira Ana solicitou uma explicação sobre empenho, despesa realizada, tendo em vista que muitos ali, são conselheiros pela primeira vez e que podem desconhecer essa nomenclatura. Foram feitos </w:t>
      </w:r>
      <w:r w:rsidR="00D81516" w:rsidRPr="00D81516">
        <w:rPr>
          <w:sz w:val="24"/>
          <w:szCs w:val="24"/>
        </w:rPr>
        <w:t>esses esclarecimentos</w:t>
      </w:r>
      <w:r w:rsidR="005608DA" w:rsidRPr="00D81516">
        <w:rPr>
          <w:sz w:val="24"/>
          <w:szCs w:val="24"/>
        </w:rPr>
        <w:t xml:space="preserve">, e em relação ao SIOPE, foi explicado ainda que, em virtude </w:t>
      </w:r>
      <w:r w:rsidR="00081B87" w:rsidRPr="00D81516">
        <w:rPr>
          <w:sz w:val="24"/>
          <w:szCs w:val="24"/>
        </w:rPr>
        <w:t xml:space="preserve">das mudanças realizadas no sistema do FNDE, somente agora no mês de </w:t>
      </w:r>
      <w:r w:rsidR="00052F3A">
        <w:rPr>
          <w:sz w:val="24"/>
          <w:szCs w:val="24"/>
        </w:rPr>
        <w:t>a</w:t>
      </w:r>
      <w:r w:rsidR="00081B87" w:rsidRPr="00D81516">
        <w:rPr>
          <w:sz w:val="24"/>
          <w:szCs w:val="24"/>
        </w:rPr>
        <w:t xml:space="preserve">bril é que o sistema começou a ser disponibilizado. Explicou-se também sobre o </w:t>
      </w:r>
      <w:r w:rsidR="00081B87" w:rsidRPr="00D81516">
        <w:rPr>
          <w:rStyle w:val="Forte"/>
          <w:rFonts w:cs="Arial"/>
          <w:b w:val="0"/>
          <w:sz w:val="24"/>
          <w:szCs w:val="24"/>
          <w:shd w:val="clear" w:color="auto" w:fill="FFFFFF"/>
        </w:rPr>
        <w:t xml:space="preserve">Modulo de Acompanhamento e Validação do SIOPE – MAVS, que deverá ser validado pelo Secretário de educação e pela Presidente do FUNDEB. Presidente Márcio questionou se ainda havia alguma dúvida sobre a parte contábil, e o vice-Presidente José questiona se as receitas que compõem o FUNDEB já vêm destinadas como custeio e capital. Foi explicado que as receitas do FUNDEB podem ou não vir já com destinação, como exemplo o Programa Nacional de Apoio ao Transporte do Escolar (PNATE) ou o Programa Nacional de Alimentação Escolar (PNAE). A presidente Márcia agradece a presença de Luciana e Priscila, e dá seguimento a pauta da reunião, com a apresentação do regimento interno. Foram modificados os artigos 2º (inclusão da palavra não); 25º (acrescentado parágrafo único), sendo colocado em votação, o mesmo foi aprovado por unanimidade. </w:t>
      </w:r>
      <w:r w:rsidR="00303A85" w:rsidRPr="00D81516">
        <w:rPr>
          <w:rStyle w:val="Forte"/>
          <w:rFonts w:cs="Arial"/>
          <w:b w:val="0"/>
          <w:sz w:val="24"/>
          <w:szCs w:val="24"/>
          <w:shd w:val="clear" w:color="auto" w:fill="FFFFFF"/>
        </w:rPr>
        <w:t xml:space="preserve">Como após a chamada inicial ainda entraram na reunião através da plataforma </w:t>
      </w:r>
      <w:proofErr w:type="spellStart"/>
      <w:r w:rsidR="00303A85" w:rsidRPr="00D81516">
        <w:rPr>
          <w:rStyle w:val="Forte"/>
          <w:rFonts w:cs="Arial"/>
          <w:b w:val="0"/>
          <w:i/>
          <w:sz w:val="24"/>
          <w:szCs w:val="24"/>
          <w:shd w:val="clear" w:color="auto" w:fill="FFFFFF"/>
        </w:rPr>
        <w:t>meet</w:t>
      </w:r>
      <w:proofErr w:type="spellEnd"/>
      <w:r w:rsidR="00303A85" w:rsidRPr="00D81516">
        <w:rPr>
          <w:rStyle w:val="Forte"/>
          <w:rFonts w:cs="Arial"/>
          <w:b w:val="0"/>
          <w:i/>
          <w:sz w:val="24"/>
          <w:szCs w:val="24"/>
          <w:shd w:val="clear" w:color="auto" w:fill="FFFFFF"/>
        </w:rPr>
        <w:t xml:space="preserve"> </w:t>
      </w:r>
      <w:r w:rsidR="00303A85" w:rsidRPr="00D81516">
        <w:rPr>
          <w:rStyle w:val="Forte"/>
          <w:rFonts w:cs="Arial"/>
          <w:b w:val="0"/>
          <w:sz w:val="24"/>
          <w:szCs w:val="24"/>
          <w:shd w:val="clear" w:color="auto" w:fill="FFFFFF"/>
        </w:rPr>
        <w:t xml:space="preserve">outros Conselheiros, a Presidente Márcia pediu a esses que se apresentassem. Conselheira Marina colocou-se à disposição sobre o Censo Municipal, pois é dela essa responsabilidade. A Presidente Márcia questiona sobre os recursos destinados </w:t>
      </w:r>
      <w:proofErr w:type="spellStart"/>
      <w:r w:rsidR="00303A85" w:rsidRPr="00D81516">
        <w:rPr>
          <w:rStyle w:val="Forte"/>
          <w:rFonts w:cs="Arial"/>
          <w:b w:val="0"/>
          <w:sz w:val="24"/>
          <w:szCs w:val="24"/>
          <w:shd w:val="clear" w:color="auto" w:fill="FFFFFF"/>
        </w:rPr>
        <w:t>a</w:t>
      </w:r>
      <w:proofErr w:type="spellEnd"/>
      <w:r w:rsidR="00303A85" w:rsidRPr="00D81516">
        <w:rPr>
          <w:rStyle w:val="Forte"/>
          <w:rFonts w:cs="Arial"/>
          <w:b w:val="0"/>
          <w:sz w:val="24"/>
          <w:szCs w:val="24"/>
          <w:shd w:val="clear" w:color="auto" w:fill="FFFFFF"/>
        </w:rPr>
        <w:t xml:space="preserve"> educação indígena e o Secretário Oscar explica que as escolas existentes nas aldeias do </w:t>
      </w:r>
      <w:r w:rsidR="00303A85" w:rsidRPr="00D81516">
        <w:rPr>
          <w:rStyle w:val="Forte"/>
          <w:rFonts w:cs="Arial"/>
          <w:b w:val="0"/>
          <w:sz w:val="24"/>
          <w:szCs w:val="24"/>
          <w:shd w:val="clear" w:color="auto" w:fill="FFFFFF"/>
        </w:rPr>
        <w:lastRenderedPageBreak/>
        <w:t xml:space="preserve">município são estaduais. O Conselheiro Davi, ressalta da necessidade de uma turma de pré-escolar na aldeia, mas que não há verba para isso. Conselheira Marina responsabiliza-se em oficializar tal vontade junto ao Estado. Secretário Oscar ratifica a fala da Conselheira Marina. A Conselheira Andréia, representante do Conselho Municipal de Educação, discorreu sobre a possibilidade através de parcerias. Finalizando a reunião a Presidente passou a palavra ao Secretário Oscar que agradeceu a todos pela presença na reunião. A Presidente Márcia agradece a todos e dá por encerrada a reunião. Eu, Ana Lucia Lima da Costa Pimenta Monteiro, secretariei essa reunião, e assim sendo, lavro essa ata. </w:t>
      </w:r>
    </w:p>
    <w:p w:rsidR="003769BA" w:rsidRPr="00605BA0" w:rsidRDefault="003769BA" w:rsidP="003769BA">
      <w:pPr>
        <w:spacing w:line="240" w:lineRule="auto"/>
        <w:jc w:val="center"/>
        <w:rPr>
          <w:b/>
          <w:sz w:val="21"/>
          <w:szCs w:val="21"/>
        </w:rPr>
      </w:pPr>
    </w:p>
    <w:sectPr w:rsidR="003769BA" w:rsidRPr="00605BA0" w:rsidSect="003769BA">
      <w:headerReference w:type="default" r:id="rId7"/>
      <w:footerReference w:type="default" r:id="rId8"/>
      <w:pgSz w:w="11906" w:h="16838"/>
      <w:pgMar w:top="2010" w:right="707" w:bottom="56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F5" w:rsidRDefault="00AA0DF5" w:rsidP="00D81516">
      <w:pPr>
        <w:spacing w:line="240" w:lineRule="auto"/>
      </w:pPr>
      <w:r>
        <w:separator/>
      </w:r>
    </w:p>
  </w:endnote>
  <w:endnote w:type="continuationSeparator" w:id="0">
    <w:p w:rsidR="00AA0DF5" w:rsidRDefault="00AA0DF5" w:rsidP="00D81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962607"/>
      <w:docPartObj>
        <w:docPartGallery w:val="Page Numbers (Bottom of Page)"/>
        <w:docPartUnique/>
      </w:docPartObj>
    </w:sdtPr>
    <w:sdtEndPr/>
    <w:sdtContent>
      <w:p w:rsidR="00D81516" w:rsidRDefault="00D815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3A">
          <w:rPr>
            <w:noProof/>
          </w:rPr>
          <w:t>3</w:t>
        </w:r>
        <w:r>
          <w:fldChar w:fldCharType="end"/>
        </w:r>
      </w:p>
    </w:sdtContent>
  </w:sdt>
  <w:p w:rsidR="00D81516" w:rsidRDefault="00D815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F5" w:rsidRDefault="00AA0DF5" w:rsidP="00D81516">
      <w:pPr>
        <w:spacing w:line="240" w:lineRule="auto"/>
      </w:pPr>
      <w:r>
        <w:separator/>
      </w:r>
    </w:p>
  </w:footnote>
  <w:footnote w:type="continuationSeparator" w:id="0">
    <w:p w:rsidR="00AA0DF5" w:rsidRDefault="00AA0DF5" w:rsidP="00D81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16" w:rsidRDefault="00D81516">
    <w:pPr>
      <w:pStyle w:val="Cabealho"/>
      <w:jc w:val="right"/>
      <w:rPr>
        <w:color w:val="5B9BD5" w:themeColor="accent1"/>
        <w:sz w:val="28"/>
        <w:szCs w:val="28"/>
      </w:rPr>
    </w:pPr>
  </w:p>
  <w:p w:rsidR="00D81516" w:rsidRDefault="00D81516" w:rsidP="00D81516">
    <w:pPr>
      <w:pStyle w:val="Cabealho"/>
      <w:tabs>
        <w:tab w:val="clear" w:pos="8504"/>
        <w:tab w:val="left" w:pos="3119"/>
        <w:tab w:val="left" w:pos="3261"/>
        <w:tab w:val="left" w:pos="8505"/>
        <w:tab w:val="left" w:pos="9356"/>
      </w:tabs>
      <w:ind w:right="1559"/>
      <w:jc w:val="center"/>
      <w:rPr>
        <w:rFonts w:cs="Arial"/>
        <w:b/>
        <w:spacing w:val="20"/>
        <w:szCs w:val="32"/>
      </w:rPr>
    </w:pPr>
    <w:r>
      <w:rPr>
        <w:sz w:val="12"/>
      </w:rPr>
      <w:tab/>
    </w:r>
  </w:p>
  <w:p w:rsidR="00D81516" w:rsidRDefault="00D81516" w:rsidP="00D81516">
    <w:pPr>
      <w:pStyle w:val="Cabealho"/>
      <w:jc w:val="center"/>
      <w:rPr>
        <w:sz w:val="12"/>
      </w:rPr>
    </w:pPr>
    <w:r w:rsidRPr="009C7CA2">
      <w:rPr>
        <w:noProof/>
        <w:sz w:val="12"/>
        <w:lang w:eastAsia="pt-BR"/>
      </w:rPr>
      <w:drawing>
        <wp:inline distT="0" distB="0" distL="0" distR="0" wp14:anchorId="305E3DA8" wp14:editId="2A7025D5">
          <wp:extent cx="650875" cy="552450"/>
          <wp:effectExtent l="0" t="0" r="0" b="0"/>
          <wp:docPr id="1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20" cy="591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516" w:rsidRDefault="00D81516" w:rsidP="00D81516">
    <w:pPr>
      <w:pStyle w:val="Cabealho"/>
      <w:jc w:val="center"/>
      <w:rPr>
        <w:sz w:val="12"/>
      </w:rPr>
    </w:pPr>
  </w:p>
  <w:p w:rsidR="00D81516" w:rsidRPr="009C7CA2" w:rsidRDefault="00D81516" w:rsidP="00D81516">
    <w:pPr>
      <w:spacing w:line="240" w:lineRule="auto"/>
      <w:jc w:val="center"/>
      <w:rPr>
        <w:b/>
        <w:sz w:val="24"/>
        <w:szCs w:val="24"/>
      </w:rPr>
    </w:pPr>
    <w:r w:rsidRPr="009C7CA2">
      <w:rPr>
        <w:b/>
        <w:sz w:val="24"/>
        <w:szCs w:val="24"/>
      </w:rPr>
      <w:t>CONSELHO MUNICIPAL DE ACOMPANHAMENTO E CONTROLE SOCIAL DO FUNDEB NO MUNICÍPIO DE BIGUAÇU</w:t>
    </w:r>
    <w:r>
      <w:rPr>
        <w:b/>
        <w:sz w:val="24"/>
        <w:szCs w:val="24"/>
      </w:rPr>
      <w:t xml:space="preserve"> </w:t>
    </w:r>
    <w:r w:rsidRPr="009C7CA2">
      <w:rPr>
        <w:b/>
        <w:sz w:val="24"/>
        <w:szCs w:val="24"/>
      </w:rPr>
      <w:t>(SC)</w:t>
    </w:r>
  </w:p>
  <w:p w:rsidR="00D81516" w:rsidRPr="00D23FAE" w:rsidRDefault="00D81516" w:rsidP="00D81516">
    <w:pPr>
      <w:pStyle w:val="Cabealho"/>
      <w:jc w:val="center"/>
      <w:rPr>
        <w:sz w:val="12"/>
      </w:rPr>
    </w:pPr>
  </w:p>
  <w:p w:rsidR="009C7CA2" w:rsidRPr="00D23FAE" w:rsidRDefault="00D81516" w:rsidP="00D81516">
    <w:pPr>
      <w:pStyle w:val="Cabealho"/>
      <w:tabs>
        <w:tab w:val="left" w:pos="840"/>
      </w:tabs>
      <w:rPr>
        <w:sz w:val="12"/>
      </w:rPr>
    </w:pPr>
    <w:r>
      <w:rPr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DD4"/>
    <w:multiLevelType w:val="hybridMultilevel"/>
    <w:tmpl w:val="DF5C7E86"/>
    <w:lvl w:ilvl="0" w:tplc="DB365C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D2DEBA">
      <w:start w:val="1"/>
      <w:numFmt w:val="upperRoman"/>
      <w:lvlText w:val="%3."/>
      <w:lvlJc w:val="left"/>
      <w:pPr>
        <w:ind w:left="2160" w:hanging="18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402"/>
    <w:multiLevelType w:val="hybridMultilevel"/>
    <w:tmpl w:val="1D407430"/>
    <w:lvl w:ilvl="0" w:tplc="BCC0C8B4">
      <w:start w:val="1"/>
      <w:numFmt w:val="upperRoman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1C85C78"/>
    <w:multiLevelType w:val="hybridMultilevel"/>
    <w:tmpl w:val="0AB2B6C0"/>
    <w:lvl w:ilvl="0" w:tplc="BE065D1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86A4BA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610E7"/>
    <w:multiLevelType w:val="hybridMultilevel"/>
    <w:tmpl w:val="445E5434"/>
    <w:lvl w:ilvl="0" w:tplc="DB365C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C7D267C4">
      <w:start w:val="1"/>
      <w:numFmt w:val="upperRoman"/>
      <w:lvlText w:val="%3."/>
      <w:lvlJc w:val="left"/>
      <w:pPr>
        <w:ind w:left="2160" w:hanging="180"/>
      </w:pPr>
      <w:rPr>
        <w:rFonts w:hint="default"/>
        <w:b/>
        <w:bCs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439"/>
    <w:multiLevelType w:val="hybridMultilevel"/>
    <w:tmpl w:val="5A90DE60"/>
    <w:lvl w:ilvl="0" w:tplc="DB365C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C60226E">
      <w:start w:val="1"/>
      <w:numFmt w:val="upperRoman"/>
      <w:lvlText w:val="%3."/>
      <w:lvlJc w:val="left"/>
      <w:pPr>
        <w:ind w:left="2160" w:hanging="180"/>
      </w:pPr>
      <w:rPr>
        <w:rFonts w:hint="default"/>
        <w:b/>
        <w:bCs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2B0C"/>
    <w:multiLevelType w:val="hybridMultilevel"/>
    <w:tmpl w:val="0AB2B6C0"/>
    <w:lvl w:ilvl="0" w:tplc="BE065D1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A4BA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59A5"/>
    <w:multiLevelType w:val="hybridMultilevel"/>
    <w:tmpl w:val="48544ACC"/>
    <w:lvl w:ilvl="0" w:tplc="3CB440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751A4"/>
    <w:multiLevelType w:val="hybridMultilevel"/>
    <w:tmpl w:val="44CCA89C"/>
    <w:lvl w:ilvl="0" w:tplc="05E45FC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1C0F"/>
    <w:multiLevelType w:val="hybridMultilevel"/>
    <w:tmpl w:val="4E66027A"/>
    <w:lvl w:ilvl="0" w:tplc="DB365C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1988AC0">
      <w:start w:val="1"/>
      <w:numFmt w:val="upperRoman"/>
      <w:lvlText w:val="%3."/>
      <w:lvlJc w:val="left"/>
      <w:pPr>
        <w:ind w:left="2160" w:hanging="18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7AA3"/>
    <w:multiLevelType w:val="hybridMultilevel"/>
    <w:tmpl w:val="33B4030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9AAA0F6C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F317D"/>
    <w:multiLevelType w:val="hybridMultilevel"/>
    <w:tmpl w:val="A80075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A4BA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4841F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E17F7"/>
    <w:multiLevelType w:val="hybridMultilevel"/>
    <w:tmpl w:val="BB820C8A"/>
    <w:lvl w:ilvl="0" w:tplc="DB365C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7FDA5E18">
      <w:start w:val="1"/>
      <w:numFmt w:val="upperRoman"/>
      <w:lvlText w:val="%3."/>
      <w:lvlJc w:val="left"/>
      <w:pPr>
        <w:ind w:left="2160" w:hanging="18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BA"/>
    <w:rsid w:val="00052F3A"/>
    <w:rsid w:val="00081B87"/>
    <w:rsid w:val="00303A85"/>
    <w:rsid w:val="003769BA"/>
    <w:rsid w:val="005608DA"/>
    <w:rsid w:val="006754C6"/>
    <w:rsid w:val="00841CF4"/>
    <w:rsid w:val="009E0CC1"/>
    <w:rsid w:val="00AA0DF5"/>
    <w:rsid w:val="00D81516"/>
    <w:rsid w:val="00F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AE18"/>
  <w15:chartTrackingRefBased/>
  <w15:docId w15:val="{147F96AB-6489-4D0C-B2EE-A0BFBD13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BA"/>
    <w:pPr>
      <w:spacing w:after="0" w:line="360" w:lineRule="auto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69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9BA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3769BA"/>
    <w:pPr>
      <w:ind w:left="720"/>
      <w:contextualSpacing/>
    </w:pPr>
  </w:style>
  <w:style w:type="paragraph" w:customStyle="1" w:styleId="dou-paragraph">
    <w:name w:val="dou-paragraph"/>
    <w:basedOn w:val="Normal"/>
    <w:rsid w:val="0037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1B87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D815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1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896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</dc:creator>
  <cp:keywords/>
  <dc:description/>
  <cp:lastModifiedBy>Ana Lucia</cp:lastModifiedBy>
  <cp:revision>3</cp:revision>
  <dcterms:created xsi:type="dcterms:W3CDTF">2021-04-23T14:13:00Z</dcterms:created>
  <dcterms:modified xsi:type="dcterms:W3CDTF">2021-04-24T01:52:00Z</dcterms:modified>
</cp:coreProperties>
</file>