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658" w:rsidRPr="00B72658" w:rsidRDefault="00B72658" w:rsidP="00B72658">
      <w:pPr>
        <w:shd w:val="clear" w:color="auto" w:fill="FFFFFF"/>
        <w:spacing w:after="0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0C326F"/>
          <w:kern w:val="36"/>
          <w:sz w:val="48"/>
          <w:szCs w:val="48"/>
          <w:lang w:eastAsia="pt-BR"/>
        </w:rPr>
      </w:pPr>
      <w:r w:rsidRPr="00B72658">
        <w:rPr>
          <w:rFonts w:ascii="Helvetica" w:eastAsia="Times New Roman" w:hAnsi="Helvetica" w:cs="Helvetica"/>
          <w:b/>
          <w:bCs/>
          <w:color w:val="0C326F"/>
          <w:kern w:val="36"/>
          <w:sz w:val="48"/>
          <w:szCs w:val="48"/>
          <w:lang w:eastAsia="pt-BR"/>
        </w:rPr>
        <w:t xml:space="preserve">Estados e municípios recebem a quarta parcela do </w:t>
      </w:r>
      <w:proofErr w:type="spellStart"/>
      <w:r w:rsidRPr="00B72658">
        <w:rPr>
          <w:rFonts w:ascii="Helvetica" w:eastAsia="Times New Roman" w:hAnsi="Helvetica" w:cs="Helvetica"/>
          <w:b/>
          <w:bCs/>
          <w:color w:val="0C326F"/>
          <w:kern w:val="36"/>
          <w:sz w:val="48"/>
          <w:szCs w:val="48"/>
          <w:lang w:eastAsia="pt-BR"/>
        </w:rPr>
        <w:t>Pnate</w:t>
      </w:r>
      <w:proofErr w:type="spellEnd"/>
    </w:p>
    <w:p w:rsidR="00B72658" w:rsidRPr="00B72658" w:rsidRDefault="00B72658" w:rsidP="00B7265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</w:pPr>
      <w:r w:rsidRPr="00B72658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>FNDE transferiu nesta segunda-feira R$ 70,30 milhões aos entes federativos</w:t>
      </w:r>
    </w:p>
    <w:p w:rsidR="00B72658" w:rsidRPr="00B72658" w:rsidRDefault="00B72658" w:rsidP="00B72658">
      <w:pPr>
        <w:shd w:val="clear" w:color="auto" w:fill="FFFFFF"/>
        <w:spacing w:after="0" w:line="630" w:lineRule="atLeast"/>
        <w:textAlignment w:val="baseline"/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</w:pPr>
      <w:r w:rsidRPr="00B72658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>Compartilhe: </w:t>
      </w:r>
      <w:hyperlink r:id="rId4" w:tooltip="Facebook" w:history="1">
        <w:r w:rsidRPr="00B72658">
          <w:rPr>
            <w:rFonts w:ascii="Helvetica" w:eastAsia="Times New Roman" w:hAnsi="Helvetica" w:cs="Helvetica"/>
            <w:color w:val="1351B4"/>
            <w:sz w:val="24"/>
            <w:szCs w:val="24"/>
            <w:bdr w:val="none" w:sz="0" w:space="0" w:color="auto" w:frame="1"/>
            <w:lang w:eastAsia="pt-BR"/>
          </w:rPr>
          <w:t> </w:t>
        </w:r>
      </w:hyperlink>
      <w:hyperlink r:id="rId5" w:tooltip="Twitter" w:history="1">
        <w:r w:rsidRPr="00B72658">
          <w:rPr>
            <w:rFonts w:ascii="Helvetica" w:eastAsia="Times New Roman" w:hAnsi="Helvetica" w:cs="Helvetica"/>
            <w:color w:val="1351B4"/>
            <w:sz w:val="24"/>
            <w:szCs w:val="24"/>
            <w:bdr w:val="none" w:sz="0" w:space="0" w:color="auto" w:frame="1"/>
            <w:lang w:eastAsia="pt-BR"/>
          </w:rPr>
          <w:t> </w:t>
        </w:r>
      </w:hyperlink>
    </w:p>
    <w:p w:rsidR="00B72658" w:rsidRPr="00B72658" w:rsidRDefault="00B72658" w:rsidP="00B72658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</w:pPr>
      <w:r w:rsidRPr="00B72658">
        <w:rPr>
          <w:rFonts w:ascii="Helvetica" w:eastAsia="Times New Roman" w:hAnsi="Helvetica" w:cs="Helvetica"/>
          <w:color w:val="555555"/>
          <w:sz w:val="24"/>
          <w:szCs w:val="24"/>
          <w:bdr w:val="none" w:sz="0" w:space="0" w:color="auto" w:frame="1"/>
          <w:lang w:eastAsia="pt-BR"/>
        </w:rPr>
        <w:t>Publicado em 11/05/2021 17h25</w:t>
      </w:r>
    </w:p>
    <w:p w:rsidR="00B72658" w:rsidRPr="00B72658" w:rsidRDefault="00B72658" w:rsidP="00B72658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</w:pPr>
      <w:proofErr w:type="spellStart"/>
      <w:r w:rsidRPr="00B72658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>OFundo</w:t>
      </w:r>
      <w:proofErr w:type="spellEnd"/>
      <w:r w:rsidRPr="00B72658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 xml:space="preserve"> Nacional de Desenvolvimento da Educação (FNDE) liberou nesta segunda-feira, dia 10, R$ 70,30 milhões a entes federativos de todo o país, referentes à quarta parcela de 2021 do Programa Nacional de Apoio ao Transporte do Escolar (</w:t>
      </w:r>
      <w:proofErr w:type="spellStart"/>
      <w:r w:rsidRPr="00B72658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>Pnate</w:t>
      </w:r>
      <w:proofErr w:type="spellEnd"/>
      <w:r w:rsidRPr="00B72658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>). Os recursos servem para apoiar o transporte às unidades de ensino dos estudantes da educação básica pública residentes em áreas rurais. E devem ser utilizados no custeio de despesas diversas, como consertos mecânicos, compra de combustível ou terceirização do serviço. </w:t>
      </w:r>
    </w:p>
    <w:p w:rsidR="00B72658" w:rsidRPr="00B72658" w:rsidRDefault="00B72658" w:rsidP="00B72658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</w:pPr>
      <w:r w:rsidRPr="00B72658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 xml:space="preserve">O </w:t>
      </w:r>
      <w:proofErr w:type="spellStart"/>
      <w:r w:rsidRPr="00B72658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>Pnate</w:t>
      </w:r>
      <w:proofErr w:type="spellEnd"/>
      <w:r w:rsidRPr="00B72658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 xml:space="preserve"> repassa recursos em dez parcelas anuais, de acordo com o número de alunos da educação básica pública, residentes em área rural e que utilizam o transporte escolar, informados no censo escolar do ano anterior. A transferência é automática e o depósito em conta corrente específica ocorre em até 72 horas após a liberação. O valor repassado a cada ente federativo pode ser conferido no Portal Eletrônico do FNDE, em </w:t>
      </w:r>
      <w:hyperlink r:id="rId6" w:history="1">
        <w:r w:rsidRPr="00B72658">
          <w:rPr>
            <w:rFonts w:ascii="Helvetica" w:eastAsia="Times New Roman" w:hAnsi="Helvetica" w:cs="Helvetica"/>
            <w:color w:val="1351B4"/>
            <w:sz w:val="24"/>
            <w:szCs w:val="24"/>
            <w:bdr w:val="none" w:sz="0" w:space="0" w:color="auto" w:frame="1"/>
            <w:lang w:eastAsia="pt-BR"/>
          </w:rPr>
          <w:t>Liberação de recursos</w:t>
        </w:r>
      </w:hyperlink>
      <w:r w:rsidRPr="00B72658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>.  </w:t>
      </w:r>
    </w:p>
    <w:p w:rsidR="00B72658" w:rsidRPr="00B72658" w:rsidRDefault="00B72658" w:rsidP="00B72658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</w:pPr>
      <w:proofErr w:type="spellStart"/>
      <w:r w:rsidRPr="00B72658">
        <w:rPr>
          <w:rFonts w:ascii="Helvetica" w:eastAsia="Times New Roman" w:hAnsi="Helvetica" w:cs="Helvetica"/>
          <w:b/>
          <w:bCs/>
          <w:color w:val="555555"/>
          <w:sz w:val="24"/>
          <w:szCs w:val="24"/>
          <w:bdr w:val="none" w:sz="0" w:space="0" w:color="auto" w:frame="1"/>
          <w:lang w:eastAsia="pt-BR"/>
        </w:rPr>
        <w:t>Pnate</w:t>
      </w:r>
      <w:proofErr w:type="spellEnd"/>
      <w:r w:rsidRPr="00B72658">
        <w:rPr>
          <w:rFonts w:ascii="Helvetica" w:eastAsia="Times New Roman" w:hAnsi="Helvetica" w:cs="Helvetica"/>
          <w:b/>
          <w:bCs/>
          <w:color w:val="555555"/>
          <w:sz w:val="24"/>
          <w:szCs w:val="24"/>
          <w:bdr w:val="none" w:sz="0" w:space="0" w:color="auto" w:frame="1"/>
          <w:lang w:eastAsia="pt-BR"/>
        </w:rPr>
        <w:t xml:space="preserve"> –</w:t>
      </w:r>
      <w:r w:rsidRPr="00B72658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> Instituído pela Lei nº 10.880, de 9 de junho de 2004, o programa tem o objetivo de garantir o acesso e a permanência nos estabelecimentos escolares de estudantes residentes em área rural, por meio de assistência financeira, em caráter suplementar, a estados, municípios e Distrito Federal. </w:t>
      </w:r>
    </w:p>
    <w:p w:rsidR="002F1014" w:rsidRDefault="002F1014">
      <w:bookmarkStart w:id="0" w:name="_GoBack"/>
      <w:bookmarkEnd w:id="0"/>
    </w:p>
    <w:sectPr w:rsidR="002F10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658"/>
    <w:rsid w:val="002F1014"/>
    <w:rsid w:val="00B7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CAB25-0187-4E0F-AEF5-B40D317DD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2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289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083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3859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nde.gov.br/sigefweb/index.php/liberacoes" TargetMode="External"/><Relationship Id="rId5" Type="http://schemas.openxmlformats.org/officeDocument/2006/relationships/hyperlink" Target="https://twitter.com/share?text=Estados%20e%20munic%C3%ADpios%20recebem%20a%20quarta%20parcela%20do%20Pnate&amp;url=https://www.gov.br/fnde/resolveuid/cf5d27412dd64fb282e271a72b9f2abb" TargetMode="External"/><Relationship Id="rId4" Type="http://schemas.openxmlformats.org/officeDocument/2006/relationships/hyperlink" Target="http://www.facebook.com/sharer.php?u=https://www.gov.br/fnde/pt-br/assuntos/noticias/estados-e-municipios-recebem-a-quarta-parcela-do-pnat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2021-05-14T01:46:00Z</dcterms:created>
  <dcterms:modified xsi:type="dcterms:W3CDTF">2021-05-14T01:46:00Z</dcterms:modified>
</cp:coreProperties>
</file>